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5363D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D77D1" w:rsidRPr="00C8670A">
        <w:rPr>
          <w:rFonts w:asciiTheme="minorHAnsi" w:hAnsiTheme="minorHAnsi"/>
          <w:u w:val="single"/>
        </w:rPr>
        <w:t>tagszervező rendezvény előadásának</w:t>
      </w:r>
      <w:r w:rsidR="002D77D1">
        <w:rPr>
          <w:rFonts w:asciiTheme="minorHAnsi" w:hAnsiTheme="minorHAnsi"/>
        </w:rPr>
        <w:t xml:space="preserve"> megtartására. A rendezvényen legalább </w:t>
      </w:r>
      <w:r w:rsidR="005363DD">
        <w:rPr>
          <w:rFonts w:asciiTheme="minorHAnsi" w:hAnsiTheme="minorHAnsi"/>
        </w:rPr>
        <w:t>100</w:t>
      </w:r>
      <w:r w:rsidR="00645668">
        <w:rPr>
          <w:rFonts w:asciiTheme="minorHAnsi" w:hAnsiTheme="minorHAnsi"/>
        </w:rPr>
        <w:t xml:space="preserve"> </w:t>
      </w:r>
      <w:r w:rsidR="00F20C4E">
        <w:rPr>
          <w:rFonts w:asciiTheme="minorHAnsi" w:hAnsiTheme="minorHAnsi"/>
        </w:rPr>
        <w:t xml:space="preserve">-100 </w:t>
      </w:r>
      <w:r w:rsidR="00645668">
        <w:rPr>
          <w:rFonts w:asciiTheme="minorHAnsi" w:hAnsiTheme="minorHAnsi"/>
        </w:rPr>
        <w:t xml:space="preserve">fő </w:t>
      </w:r>
      <w:r w:rsidR="002D77D1">
        <w:rPr>
          <w:rFonts w:asciiTheme="minorHAnsi" w:hAnsiTheme="minorHAnsi"/>
        </w:rPr>
        <w:t xml:space="preserve">vesz részt. </w:t>
      </w:r>
      <w:r w:rsidR="005363DD">
        <w:rPr>
          <w:rFonts w:asciiTheme="minorHAnsi" w:hAnsiTheme="minorHAnsi"/>
        </w:rPr>
        <w:t>Az előadást két</w:t>
      </w:r>
      <w:r w:rsidR="00F20C4E">
        <w:rPr>
          <w:rFonts w:asciiTheme="minorHAnsi" w:hAnsiTheme="minorHAnsi"/>
        </w:rPr>
        <w:t xml:space="preserve">-két </w:t>
      </w:r>
      <w:r w:rsidR="005363DD">
        <w:rPr>
          <w:rFonts w:asciiTheme="minorHAnsi" w:hAnsiTheme="minorHAnsi"/>
        </w:rPr>
        <w:t xml:space="preserve"> előadó részvételével szükséges megtartani, akik egy-egy téma specifikus bemutatását elvégzik.</w:t>
      </w:r>
    </w:p>
    <w:p w:rsidR="00645668" w:rsidRDefault="00C8670A" w:rsidP="003A253F">
      <w:pPr>
        <w:tabs>
          <w:tab w:val="left" w:pos="-1058"/>
        </w:tabs>
        <w:spacing w:before="120" w:line="276" w:lineRule="auto"/>
        <w:jc w:val="both"/>
        <w:rPr>
          <w:rFonts w:asciiTheme="minorHAnsi" w:hAnsiTheme="minorHAnsi"/>
        </w:rPr>
      </w:pPr>
      <w:r>
        <w:rPr>
          <w:rFonts w:asciiTheme="minorHAnsi" w:hAnsiTheme="minorHAnsi"/>
        </w:rPr>
        <w:t xml:space="preserve">A beszerzésre nyitva álló fedezet </w:t>
      </w:r>
      <w:r w:rsidR="00645668">
        <w:rPr>
          <w:rFonts w:asciiTheme="minorHAnsi" w:hAnsiTheme="minorHAnsi"/>
        </w:rPr>
        <w:t xml:space="preserve">értéke: </w:t>
      </w:r>
      <w:r w:rsidR="006E04E9">
        <w:rPr>
          <w:rFonts w:asciiTheme="minorHAnsi" w:hAnsiTheme="minorHAnsi"/>
        </w:rPr>
        <w:t>bruttó 203</w:t>
      </w:r>
      <w:r w:rsidR="005363DD">
        <w:rPr>
          <w:rFonts w:asciiTheme="minorHAnsi" w:hAnsiTheme="minorHAnsi"/>
        </w:rPr>
        <w:t xml:space="preserve"> 000</w:t>
      </w:r>
      <w:r w:rsidR="00645668">
        <w:rPr>
          <w:rFonts w:asciiTheme="minorHAnsi" w:hAnsiTheme="minorHAnsi"/>
        </w:rPr>
        <w:t xml:space="preserve"> Ft</w:t>
      </w:r>
      <w:r w:rsidR="00F20C4E">
        <w:rPr>
          <w:rFonts w:asciiTheme="minorHAnsi" w:hAnsiTheme="minorHAnsi"/>
        </w:rPr>
        <w:t xml:space="preserve"> (</w:t>
      </w:r>
      <w:r w:rsidR="006E04E9">
        <w:rPr>
          <w:rFonts w:asciiTheme="minorHAnsi" w:hAnsiTheme="minorHAnsi"/>
        </w:rPr>
        <w:t>egy alkalom, két</w:t>
      </w:r>
      <w:r w:rsidR="00F20C4E">
        <w:rPr>
          <w:rFonts w:asciiTheme="minorHAnsi" w:hAnsiTheme="minorHAnsi"/>
        </w:rPr>
        <w:t>-  megtartott előadásra</w:t>
      </w:r>
      <w:r w:rsidR="006E04E9">
        <w:rPr>
          <w:rFonts w:asciiTheme="minorHAnsi" w:hAnsiTheme="minorHAnsi"/>
        </w:rPr>
        <w:t>)</w:t>
      </w:r>
      <w:r w:rsidR="00F20C4E">
        <w:rPr>
          <w:rFonts w:asciiTheme="minorHAnsi" w:hAnsiTheme="minorHAnsi"/>
        </w:rPr>
        <w:t xml:space="preserve">, </w:t>
      </w:r>
    </w:p>
    <w:p w:rsidR="00F20C4E" w:rsidRPr="00AE07BB" w:rsidRDefault="00F20C4E" w:rsidP="003A253F">
      <w:pPr>
        <w:tabs>
          <w:tab w:val="left" w:pos="-1058"/>
        </w:tabs>
        <w:spacing w:before="120"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C8670A"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w:t>
      </w:r>
      <w:r w:rsidR="00C8670A">
        <w:rPr>
          <w:rFonts w:asciiTheme="minorHAnsi" w:hAnsiTheme="minorHAnsi"/>
          <w:i/>
        </w:rPr>
        <w:t>rendezvény</w:t>
      </w:r>
      <w:r w:rsidR="005363DD">
        <w:rPr>
          <w:rFonts w:asciiTheme="minorHAnsi" w:hAnsiTheme="minorHAnsi"/>
          <w:i/>
        </w:rPr>
        <w:t xml:space="preserve"> megvalósulási helye</w:t>
      </w:r>
      <w:r w:rsidR="006E04E9">
        <w:rPr>
          <w:rFonts w:asciiTheme="minorHAnsi" w:hAnsiTheme="minorHAnsi"/>
          <w:i/>
        </w:rPr>
        <w:t xml:space="preserve"> és időpontja</w:t>
      </w:r>
      <w:r w:rsidR="00F20C4E">
        <w:rPr>
          <w:rFonts w:asciiTheme="minorHAnsi" w:hAnsiTheme="minorHAnsi"/>
          <w:i/>
        </w:rPr>
        <w:t>:</w:t>
      </w:r>
      <w:r w:rsidR="005363DD">
        <w:rPr>
          <w:rFonts w:asciiTheme="minorHAnsi" w:hAnsiTheme="minorHAnsi"/>
          <w:i/>
        </w:rPr>
        <w:t xml:space="preserve"> </w:t>
      </w:r>
      <w:r w:rsidR="00C8670A">
        <w:rPr>
          <w:rFonts w:asciiTheme="minorHAnsi" w:hAnsiTheme="minorHAnsi"/>
          <w:i/>
        </w:rPr>
        <w:tab/>
      </w:r>
      <w:r w:rsidR="00F20C4E">
        <w:rPr>
          <w:rFonts w:asciiTheme="minorHAnsi" w:hAnsiTheme="minorHAnsi"/>
          <w:i/>
        </w:rPr>
        <w:t>Nyíregyháza, 2014.06.21.</w:t>
      </w:r>
    </w:p>
    <w:p w:rsidR="00F20C4E" w:rsidRDefault="00F20C4E" w:rsidP="00F20C4E">
      <w:pPr>
        <w:tabs>
          <w:tab w:val="left" w:pos="-1058"/>
          <w:tab w:val="left" w:pos="0"/>
          <w:tab w:val="left" w:pos="708"/>
          <w:tab w:val="left" w:pos="1416"/>
          <w:tab w:val="left" w:pos="2124"/>
          <w:tab w:val="left" w:pos="2832"/>
          <w:tab w:val="left" w:pos="3540"/>
          <w:tab w:val="left" w:pos="4248"/>
        </w:tabs>
        <w:spacing w:line="276" w:lineRule="auto"/>
        <w:jc w:val="both"/>
        <w:rPr>
          <w:rFonts w:asciiTheme="minorHAnsi" w:hAnsiTheme="minorHAnsi"/>
          <w:i/>
        </w:rPr>
      </w:pPr>
    </w:p>
    <w:p w:rsidR="00C8670A" w:rsidRDefault="00645668" w:rsidP="002F74C3">
      <w:pPr>
        <w:tabs>
          <w:tab w:val="left" w:pos="-1058"/>
        </w:tabs>
        <w:spacing w:line="276" w:lineRule="auto"/>
        <w:jc w:val="both"/>
        <w:rPr>
          <w:rFonts w:asciiTheme="minorHAnsi" w:hAnsiTheme="minorHAnsi"/>
          <w:i/>
        </w:rPr>
      </w:pPr>
      <w:r>
        <w:rPr>
          <w:rFonts w:asciiTheme="minorHAnsi" w:hAnsiTheme="minorHAnsi"/>
          <w:i/>
        </w:rPr>
        <w:t>a Megrendelő által a sz</w:t>
      </w:r>
      <w:r w:rsidR="005363DD">
        <w:rPr>
          <w:rFonts w:asciiTheme="minorHAnsi" w:hAnsiTheme="minorHAnsi"/>
          <w:i/>
        </w:rPr>
        <w:t>erződésben meghatározott helye</w:t>
      </w:r>
      <w:r>
        <w:rPr>
          <w:rFonts w:asciiTheme="minorHAnsi" w:hAnsiTheme="minorHAnsi"/>
          <w:i/>
        </w:rPr>
        <w:t xml:space="preserve">n, </w:t>
      </w:r>
      <w:r w:rsidR="00F84A0F">
        <w:rPr>
          <w:rFonts w:asciiTheme="minorHAnsi" w:hAnsiTheme="minorHAnsi"/>
          <w:i/>
        </w:rPr>
        <w:t>2</w:t>
      </w:r>
      <w:r w:rsidR="00F20C4E">
        <w:rPr>
          <w:rFonts w:asciiTheme="minorHAnsi" w:hAnsiTheme="minorHAnsi"/>
          <w:i/>
        </w:rPr>
        <w:t xml:space="preserve"> -2</w:t>
      </w:r>
      <w:r w:rsidR="00C8670A">
        <w:rPr>
          <w:rFonts w:asciiTheme="minorHAnsi" w:hAnsiTheme="minorHAnsi"/>
          <w:i/>
        </w:rPr>
        <w:t xml:space="preserve"> </w:t>
      </w:r>
      <w:r w:rsidR="005363DD">
        <w:rPr>
          <w:rFonts w:asciiTheme="minorHAnsi" w:hAnsiTheme="minorHAnsi"/>
          <w:i/>
        </w:rPr>
        <w:t xml:space="preserve">órában. </w:t>
      </w:r>
    </w:p>
    <w:p w:rsidR="00C8670A" w:rsidRDefault="00C8670A" w:rsidP="00E83CE6">
      <w:pPr>
        <w:tabs>
          <w:tab w:val="left" w:pos="-1058"/>
        </w:tabs>
        <w:spacing w:line="276" w:lineRule="auto"/>
        <w:jc w:val="both"/>
        <w:rPr>
          <w:rFonts w:asciiTheme="minorHAnsi" w:hAnsiTheme="minorHAnsi"/>
          <w:i/>
        </w:rPr>
      </w:pP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 xml:space="preserve">A </w:t>
      </w:r>
      <w:r w:rsidR="00C8670A">
        <w:rPr>
          <w:rFonts w:asciiTheme="minorHAnsi" w:hAnsiTheme="minorHAnsi"/>
          <w:i/>
        </w:rPr>
        <w:t>rendezvényen</w:t>
      </w:r>
      <w:r>
        <w:rPr>
          <w:rFonts w:asciiTheme="minorHAnsi" w:hAnsiTheme="minorHAnsi"/>
          <w:i/>
        </w:rPr>
        <w:t xml:space="preserve"> részt vevők a Va</w:t>
      </w:r>
      <w:r w:rsidR="00C8670A">
        <w:rPr>
          <w:rFonts w:asciiTheme="minorHAnsi" w:hAnsiTheme="minorHAnsi"/>
          <w:i/>
        </w:rPr>
        <w:t>sutasok Szakszervezete tagjai/</w:t>
      </w:r>
      <w:r>
        <w:rPr>
          <w:rFonts w:asciiTheme="minorHAnsi" w:hAnsiTheme="minorHAnsi"/>
          <w:i/>
        </w:rPr>
        <w:t>döntéshozói</w:t>
      </w:r>
      <w:r w:rsidR="00C8670A">
        <w:rPr>
          <w:rFonts w:asciiTheme="minorHAnsi" w:hAnsiTheme="minorHAnsi"/>
          <w:i/>
        </w:rPr>
        <w:t>/ külső érdeklődők/leendő tagok.</w:t>
      </w:r>
    </w:p>
    <w:p w:rsidR="00F20C4E" w:rsidRDefault="00F20C4E" w:rsidP="00E83CE6">
      <w:pPr>
        <w:tabs>
          <w:tab w:val="left" w:pos="-1058"/>
        </w:tabs>
        <w:spacing w:line="276" w:lineRule="auto"/>
        <w:jc w:val="both"/>
        <w:rPr>
          <w:rFonts w:asciiTheme="minorHAnsi" w:hAnsiTheme="minorHAnsi"/>
          <w:i/>
        </w:rPr>
      </w:pPr>
    </w:p>
    <w:p w:rsidR="00F20C4E" w:rsidRDefault="005363DD" w:rsidP="002F74C3">
      <w:pPr>
        <w:tabs>
          <w:tab w:val="left" w:pos="-1058"/>
        </w:tabs>
        <w:spacing w:line="276" w:lineRule="auto"/>
        <w:jc w:val="both"/>
        <w:rPr>
          <w:rFonts w:asciiTheme="minorHAnsi" w:hAnsiTheme="minorHAnsi"/>
          <w:i/>
        </w:rPr>
      </w:pPr>
      <w:r>
        <w:rPr>
          <w:rFonts w:asciiTheme="minorHAnsi" w:hAnsiTheme="minorHAnsi"/>
          <w:i/>
        </w:rPr>
        <w:t>Az előadónak nemcsak a kiírásnak megfelelő tematika bemutatása a feladata, hanem a résztvevők kérdéseinek megválaszolása is. Amennyiben a feltett kérdésre idő nem áll rendelkezésre, a vállalkozó a választ e-mail útján juttatja el a kérdezőhöz.</w:t>
      </w:r>
    </w:p>
    <w:p w:rsidR="00F20C4E" w:rsidRDefault="00F20C4E" w:rsidP="002F74C3">
      <w:pPr>
        <w:tabs>
          <w:tab w:val="left" w:pos="-1058"/>
        </w:tabs>
        <w:spacing w:line="276" w:lineRule="auto"/>
        <w:jc w:val="both"/>
        <w:rPr>
          <w:rFonts w:asciiTheme="minorHAnsi" w:hAnsiTheme="minorHAnsi"/>
          <w:i/>
        </w:rPr>
      </w:pPr>
      <w:r>
        <w:rPr>
          <w:rFonts w:asciiTheme="minorHAnsi" w:hAnsiTheme="minorHAnsi"/>
          <w:i/>
        </w:rPr>
        <w:t>A vállalkozó előadói vállalják, hogy előadás megtartása után további 3-3 órán át a kérdezők rendelkezésére állnak, és felvilágosítást adnak.</w:t>
      </w:r>
    </w:p>
    <w:p w:rsidR="00F20C4E" w:rsidRDefault="00F20C4E" w:rsidP="002F74C3">
      <w:pPr>
        <w:tabs>
          <w:tab w:val="left" w:pos="-1058"/>
        </w:tabs>
        <w:spacing w:line="276" w:lineRule="auto"/>
        <w:jc w:val="both"/>
        <w:rPr>
          <w:rFonts w:asciiTheme="minorHAnsi" w:hAnsiTheme="minorHAnsi"/>
          <w:i/>
        </w:rPr>
      </w:pPr>
    </w:p>
    <w:p w:rsidR="00820AEE" w:rsidRPr="00F20C4E" w:rsidRDefault="00F20C4E" w:rsidP="00F84A0F">
      <w:pPr>
        <w:tabs>
          <w:tab w:val="left" w:pos="-1058"/>
        </w:tabs>
        <w:spacing w:line="276" w:lineRule="auto"/>
        <w:jc w:val="both"/>
        <w:rPr>
          <w:rFonts w:asciiTheme="minorHAnsi" w:hAnsiTheme="minorHAnsi"/>
          <w:i/>
          <w:highlight w:val="yellow"/>
        </w:rPr>
      </w:pPr>
      <w:r w:rsidRPr="00F20C4E">
        <w:rPr>
          <w:rFonts w:asciiTheme="minorHAnsi" w:hAnsiTheme="minorHAnsi"/>
          <w:i/>
          <w:highlight w:val="yellow"/>
        </w:rPr>
        <w:t>A tárgykörök, melyeket mindkét helyszínen szükséges az előadóknak érintenie</w:t>
      </w:r>
      <w:r w:rsidR="00820AEE" w:rsidRPr="00F20C4E">
        <w:rPr>
          <w:rFonts w:asciiTheme="minorHAnsi" w:hAnsiTheme="minorHAnsi"/>
          <w:i/>
          <w:highlight w:val="yellow"/>
        </w:rPr>
        <w:t xml:space="preserve">: </w:t>
      </w:r>
    </w:p>
    <w:p w:rsidR="00F84A0F" w:rsidRDefault="00FB3336" w:rsidP="00F84A0F">
      <w:pPr>
        <w:jc w:val="both"/>
        <w:rPr>
          <w:rFonts w:asciiTheme="minorHAnsi" w:hAnsiTheme="minorHAnsi"/>
          <w:i/>
          <w:highlight w:val="yellow"/>
        </w:rPr>
      </w:pPr>
      <w:r w:rsidRPr="00F20C4E">
        <w:rPr>
          <w:rFonts w:asciiTheme="minorHAnsi" w:hAnsiTheme="minorHAnsi"/>
          <w:i/>
          <w:highlight w:val="yellow"/>
        </w:rPr>
        <w:t xml:space="preserve">Előadó 1: </w:t>
      </w:r>
      <w:r w:rsidR="00F84A0F">
        <w:rPr>
          <w:rFonts w:asciiTheme="minorHAnsi" w:hAnsiTheme="minorHAnsi"/>
          <w:i/>
          <w:highlight w:val="yellow"/>
        </w:rPr>
        <w:t>A szakszervezetek</w:t>
      </w:r>
      <w:r w:rsidR="00F20C4E" w:rsidRPr="00F20C4E">
        <w:rPr>
          <w:rFonts w:asciiTheme="minorHAnsi" w:hAnsiTheme="minorHAnsi"/>
          <w:i/>
          <w:highlight w:val="yellow"/>
        </w:rPr>
        <w:t xml:space="preserve"> bemutatása, a tagság előnyei általában, </w:t>
      </w:r>
      <w:r w:rsidR="00F84A0F">
        <w:rPr>
          <w:rFonts w:asciiTheme="minorHAnsi" w:hAnsiTheme="minorHAnsi"/>
          <w:i/>
          <w:highlight w:val="yellow"/>
        </w:rPr>
        <w:t>a magyarországi szakszervezetek és kapcsolatrendszerük bemutatása. A VASZ bemutatása. A szakszervezeti mozgalom célkitűzéseinek bemutatása.</w:t>
      </w:r>
    </w:p>
    <w:p w:rsidR="00FB3336" w:rsidRPr="00FB3336" w:rsidRDefault="00FB3336" w:rsidP="00F84A0F">
      <w:pPr>
        <w:jc w:val="both"/>
        <w:rPr>
          <w:rFonts w:asciiTheme="minorHAnsi" w:hAnsiTheme="minorHAnsi"/>
          <w:i/>
        </w:rPr>
      </w:pPr>
      <w:r w:rsidRPr="00F20C4E">
        <w:rPr>
          <w:rFonts w:asciiTheme="minorHAnsi" w:hAnsiTheme="minorHAnsi"/>
          <w:i/>
          <w:highlight w:val="yellow"/>
        </w:rPr>
        <w:t xml:space="preserve">Előadó 2: </w:t>
      </w:r>
      <w:r w:rsidR="00F84A0F" w:rsidRPr="00F20C4E">
        <w:rPr>
          <w:rFonts w:asciiTheme="minorHAnsi" w:hAnsiTheme="minorHAnsi"/>
          <w:i/>
          <w:highlight w:val="yellow"/>
        </w:rPr>
        <w:t xml:space="preserve">A Vasutasok Szakszervezete elért eredményei, jövőképe, </w:t>
      </w:r>
      <w:r w:rsidR="00F84A0F">
        <w:rPr>
          <w:rFonts w:asciiTheme="minorHAnsi" w:hAnsiTheme="minorHAnsi"/>
          <w:i/>
          <w:highlight w:val="yellow"/>
        </w:rPr>
        <w:t>és a tagság előnyei</w:t>
      </w:r>
      <w:r w:rsidR="00F84A0F" w:rsidRPr="00F20C4E">
        <w:rPr>
          <w:rFonts w:asciiTheme="minorHAnsi" w:hAnsiTheme="minorHAnsi"/>
          <w:i/>
          <w:highlight w:val="yellow"/>
        </w:rPr>
        <w:t>.</w:t>
      </w:r>
      <w:r w:rsidR="00F84A0F">
        <w:rPr>
          <w:rFonts w:asciiTheme="minorHAnsi" w:hAnsiTheme="minorHAnsi"/>
          <w:i/>
          <w:highlight w:val="yellow"/>
        </w:rPr>
        <w:t xml:space="preserve"> </w:t>
      </w:r>
      <w:r w:rsidR="00F84A0F" w:rsidRPr="00F20C4E">
        <w:rPr>
          <w:rFonts w:asciiTheme="minorHAnsi" w:hAnsiTheme="minorHAnsi"/>
          <w:i/>
          <w:highlight w:val="yellow"/>
        </w:rPr>
        <w:t>A kollektív megállapodások vívmányainak bemutatása, a munkáltatóval fennálló kapcsolatrendszer jellemzése.</w:t>
      </w:r>
      <w:r w:rsidR="00F84A0F">
        <w:rPr>
          <w:rFonts w:asciiTheme="minorHAnsi" w:hAnsiTheme="minorHAnsi"/>
          <w:i/>
          <w:highlight w:val="yellow"/>
        </w:rPr>
        <w:t xml:space="preserve"> </w:t>
      </w:r>
      <w:r w:rsidR="00F20C4E" w:rsidRPr="00F20C4E">
        <w:rPr>
          <w:rFonts w:asciiTheme="minorHAnsi" w:hAnsiTheme="minorHAnsi"/>
          <w:i/>
          <w:highlight w:val="yellow"/>
        </w:rPr>
        <w:t xml:space="preserve">A Vasutasok Szakszervezete szolgáltatásainak jellemezése, a </w:t>
      </w:r>
      <w:r w:rsidR="00F84A0F">
        <w:rPr>
          <w:rFonts w:asciiTheme="minorHAnsi" w:hAnsiTheme="minorHAnsi"/>
          <w:i/>
          <w:highlight w:val="yellow"/>
        </w:rPr>
        <w:t xml:space="preserve">szolgáltató </w:t>
      </w:r>
      <w:r w:rsidR="00F20C4E" w:rsidRPr="00F20C4E">
        <w:rPr>
          <w:rFonts w:asciiTheme="minorHAnsi" w:hAnsiTheme="minorHAnsi"/>
          <w:i/>
          <w:highlight w:val="yellow"/>
        </w:rPr>
        <w:t xml:space="preserve">partneri kapcsolatrendszer bemutatása. </w:t>
      </w:r>
    </w:p>
    <w:p w:rsidR="00FB3336" w:rsidRDefault="00FB3336" w:rsidP="002F74C3">
      <w:pPr>
        <w:tabs>
          <w:tab w:val="left" w:pos="-1058"/>
        </w:tabs>
        <w:spacing w:line="276" w:lineRule="auto"/>
        <w:jc w:val="both"/>
        <w:rPr>
          <w:rFonts w:asciiTheme="minorHAnsi" w:hAnsiTheme="minorHAnsi"/>
          <w:i/>
        </w:rPr>
      </w:pPr>
    </w:p>
    <w:p w:rsidR="005B42D3" w:rsidRPr="006F3429" w:rsidRDefault="005B42D3" w:rsidP="002F74C3">
      <w:pPr>
        <w:tabs>
          <w:tab w:val="left" w:pos="-1058"/>
        </w:tabs>
        <w:spacing w:line="276" w:lineRule="auto"/>
        <w:jc w:val="both"/>
        <w:rPr>
          <w:rFonts w:asciiTheme="minorHAnsi" w:hAnsiTheme="minorHAnsi"/>
          <w:i/>
        </w:rPr>
      </w:pPr>
      <w:r>
        <w:rPr>
          <w:rFonts w:asciiTheme="minorHAnsi" w:hAnsiTheme="minorHAnsi"/>
          <w:i/>
        </w:rPr>
        <w:t>Megrendelő a felkészüléshez szükséges alapadatokat és nyers tájékoztató anyagokat a vállalkozó részére átadja.</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820AEE" w:rsidP="002F74C3">
      <w:pPr>
        <w:tabs>
          <w:tab w:val="left" w:pos="-1058"/>
        </w:tabs>
        <w:spacing w:line="276" w:lineRule="auto"/>
        <w:jc w:val="both"/>
        <w:rPr>
          <w:rFonts w:asciiTheme="minorHAnsi" w:hAnsiTheme="minorHAnsi"/>
        </w:rPr>
      </w:pPr>
      <w:r>
        <w:rPr>
          <w:rFonts w:asciiTheme="minorHAnsi" w:hAnsiTheme="minorHAnsi"/>
        </w:rPr>
        <w:t>A teljesítési határnap</w:t>
      </w:r>
      <w:r w:rsidR="00F20C4E">
        <w:rPr>
          <w:rFonts w:asciiTheme="minorHAnsi" w:hAnsiTheme="minorHAnsi"/>
        </w:rPr>
        <w:t>ok</w:t>
      </w:r>
      <w:r>
        <w:rPr>
          <w:rFonts w:asciiTheme="minorHAnsi" w:hAnsiTheme="minorHAnsi"/>
        </w:rPr>
        <w:t xml:space="preserve"> a következő</w:t>
      </w:r>
      <w:r w:rsidR="00F20C4E">
        <w:rPr>
          <w:rFonts w:asciiTheme="minorHAnsi" w:hAnsiTheme="minorHAnsi"/>
        </w:rPr>
        <w:t>k</w:t>
      </w:r>
      <w:r w:rsidR="00AA1B64">
        <w:rPr>
          <w:rFonts w:asciiTheme="minorHAnsi" w:hAnsiTheme="minorHAnsi"/>
        </w:rPr>
        <w:t>:</w:t>
      </w:r>
    </w:p>
    <w:p w:rsidR="00F20C4E" w:rsidRDefault="00F20C4E" w:rsidP="00F20C4E">
      <w:pPr>
        <w:tabs>
          <w:tab w:val="left" w:pos="-1058"/>
        </w:tabs>
        <w:spacing w:line="276" w:lineRule="auto"/>
        <w:jc w:val="both"/>
        <w:rPr>
          <w:rFonts w:asciiTheme="minorHAnsi" w:hAnsiTheme="minorHAnsi"/>
          <w:i/>
        </w:rPr>
      </w:pPr>
      <w:r>
        <w:rPr>
          <w:rFonts w:asciiTheme="minorHAnsi" w:hAnsiTheme="minorHAnsi"/>
          <w:i/>
        </w:rPr>
        <w:t xml:space="preserve">Nyíregyháza, 2014.06.21. </w:t>
      </w: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w:t>
      </w:r>
      <w:r w:rsidR="005363DD">
        <w:rPr>
          <w:rFonts w:asciiTheme="minorHAnsi" w:hAnsiTheme="minorHAnsi"/>
          <w:color w:val="000000"/>
        </w:rPr>
        <w:t>a megelőző 2 évben legalább egy előadói feladat ellátásában előadóként</w:t>
      </w:r>
      <w:r w:rsidR="00AA1B64">
        <w:rPr>
          <w:rFonts w:asciiTheme="minorHAnsi" w:hAnsiTheme="minorHAnsi"/>
          <w:color w:val="000000"/>
        </w:rPr>
        <w:t xml:space="preserve"> </w:t>
      </w:r>
      <w:r w:rsidR="005B42D3">
        <w:rPr>
          <w:rFonts w:asciiTheme="minorHAnsi" w:hAnsiTheme="minorHAnsi"/>
          <w:color w:val="000000"/>
        </w:rPr>
        <w:t>(szervezet bemutatása/szolgáltatások bemutatása/ más</w:t>
      </w:r>
      <w:r w:rsidR="00EF66DD">
        <w:rPr>
          <w:rFonts w:asciiTheme="minorHAnsi" w:hAnsiTheme="minorHAnsi"/>
          <w:color w:val="000000"/>
        </w:rPr>
        <w:t xml:space="preserve"> toborzói tevékenység keretében</w:t>
      </w:r>
      <w:r w:rsidR="005B42D3">
        <w:rPr>
          <w:rFonts w:asciiTheme="minorHAnsi" w:hAnsiTheme="minorHAnsi"/>
          <w:color w:val="000000"/>
        </w:rPr>
        <w:t xml:space="preserve">) </w:t>
      </w:r>
      <w:r w:rsidR="005363DD">
        <w:rPr>
          <w:rFonts w:asciiTheme="minorHAnsi" w:hAnsiTheme="minorHAnsi"/>
          <w:color w:val="000000"/>
        </w:rPr>
        <w:t xml:space="preserve">közreműködött, legalább </w:t>
      </w:r>
      <w:r w:rsidR="005B42D3">
        <w:rPr>
          <w:rFonts w:asciiTheme="minorHAnsi" w:hAnsiTheme="minorHAnsi"/>
          <w:color w:val="000000"/>
        </w:rPr>
        <w:t>80</w:t>
      </w:r>
      <w:r w:rsidR="005363DD">
        <w:rPr>
          <w:rFonts w:asciiTheme="minorHAnsi" w:hAnsiTheme="minorHAnsi"/>
          <w:color w:val="000000"/>
        </w:rPr>
        <w:t xml:space="preserve"> fős résztvevő </w:t>
      </w:r>
      <w:r w:rsidR="005B42D3">
        <w:rPr>
          <w:rFonts w:asciiTheme="minorHAnsi" w:hAnsiTheme="minorHAnsi"/>
          <w:color w:val="000000"/>
        </w:rPr>
        <w:t xml:space="preserve"> kör</w:t>
      </w:r>
      <w:r w:rsidR="00EF66DD">
        <w:rPr>
          <w:rFonts w:asciiTheme="minorHAnsi" w:hAnsiTheme="minorHAnsi"/>
          <w:color w:val="000000"/>
        </w:rPr>
        <w:t xml:space="preserve"> </w:t>
      </w:r>
      <w:r w:rsidR="005363DD">
        <w:rPr>
          <w:rFonts w:asciiTheme="minorHAnsi" w:hAnsiTheme="minorHAnsi"/>
          <w:color w:val="000000"/>
        </w:rPr>
        <w:t>részére.</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feladat elvégzését igazolni kell, az előadáson elhangzott bemutatóval (ppt,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w:t>
      </w:r>
      <w:r w:rsidR="00C636DE">
        <w:rPr>
          <w:rFonts w:asciiTheme="minorHAnsi" w:hAnsiTheme="minorHAnsi"/>
          <w:color w:val="000000"/>
        </w:rPr>
        <w:t>a teljesítése az alábbi környezetbarát feltételeket kielégíti:</w:t>
      </w:r>
    </w:p>
    <w:p w:rsidR="00C636DE" w:rsidRDefault="00C636DE" w:rsidP="00C636DE">
      <w:pPr>
        <w:spacing w:before="120" w:line="276" w:lineRule="auto"/>
        <w:ind w:left="720"/>
        <w:jc w:val="both"/>
        <w:rPr>
          <w:rFonts w:asciiTheme="minorHAnsi" w:hAnsiTheme="minorHAnsi"/>
          <w:color w:val="000000"/>
        </w:rPr>
      </w:pPr>
      <w:r>
        <w:rPr>
          <w:rFonts w:asciiTheme="minorHAnsi" w:hAnsiTheme="minorHAnsi"/>
          <w:color w:val="000000"/>
        </w:rPr>
        <w:t>Az előadása során a prezentációt kizárólag újrahasznosított papíron adja át a hallgatóságnak, vagy</w:t>
      </w:r>
    </w:p>
    <w:p w:rsidR="00C636DE" w:rsidRDefault="00C636DE" w:rsidP="00C636DE">
      <w:pPr>
        <w:spacing w:before="120" w:line="276" w:lineRule="auto"/>
        <w:ind w:left="720"/>
        <w:jc w:val="both"/>
        <w:rPr>
          <w:rFonts w:asciiTheme="minorHAnsi" w:hAnsiTheme="minorHAnsi"/>
          <w:color w:val="000000"/>
        </w:rPr>
      </w:pPr>
      <w:r>
        <w:rPr>
          <w:rFonts w:asciiTheme="minorHAnsi" w:hAnsiTheme="minorHAnsi"/>
          <w:color w:val="000000"/>
        </w:rPr>
        <w:t>az előadást kizárólag diavetítéssel tartja, és annak anyagát e-mailen juttatja el Ajánlatkérőnek, illetve azoknak a résztvevőknek, akik erre vonatkozó igényüket jelezték.</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C636DE">
        <w:rPr>
          <w:rFonts w:asciiTheme="minorHAnsi" w:hAnsiTheme="minorHAnsi"/>
          <w:color w:val="000000"/>
        </w:rPr>
        <w:t>Ajánlattevő nyilatkozata a fenti feltételek teljesítéséről, illetőleg –újra felhasznált papír alkalmazása esetén- a papír környezetbarát voltának igazolása számlával, vagy más okirattal/minősítéssel/öko-címkével.</w:t>
      </w:r>
    </w:p>
    <w:p w:rsidR="008458D6" w:rsidRDefault="005363DD" w:rsidP="005363DD">
      <w:pPr>
        <w:numPr>
          <w:ilvl w:val="0"/>
          <w:numId w:val="2"/>
        </w:numPr>
        <w:spacing w:before="120" w:line="276" w:lineRule="auto"/>
        <w:jc w:val="both"/>
        <w:rPr>
          <w:rFonts w:asciiTheme="minorHAnsi" w:hAnsiTheme="minorHAnsi"/>
          <w:color w:val="000000"/>
        </w:rPr>
      </w:pPr>
      <w:r>
        <w:rPr>
          <w:rFonts w:asciiTheme="minorHAnsi" w:hAnsiTheme="minorHAnsi"/>
          <w:color w:val="000000"/>
        </w:rPr>
        <w:t>Ajánlattevő csatolja legalább 5 diát tartalmazó mintáját.</w:t>
      </w:r>
    </w:p>
    <w:p w:rsidR="005363DD" w:rsidRPr="00D845B5" w:rsidRDefault="005363DD" w:rsidP="005363DD">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lastRenderedPageBreak/>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r w:rsidR="00C636DE">
        <w:rPr>
          <w:rFonts w:asciiTheme="minorHAnsi" w:hAnsiTheme="minorHAnsi"/>
          <w:i/>
        </w:rPr>
        <w:t>/környezetbarát nyilatkozat</w:t>
      </w:r>
    </w:p>
    <w:p w:rsidR="005363DD" w:rsidRDefault="005363DD"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5 diaminta.</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8458D6">
        <w:rPr>
          <w:rFonts w:asciiTheme="minorHAnsi" w:hAnsiTheme="minorHAnsi"/>
          <w:b/>
        </w:rPr>
        <w:t>2014.</w:t>
      </w:r>
      <w:r w:rsidR="00D57298">
        <w:rPr>
          <w:rFonts w:asciiTheme="minorHAnsi" w:hAnsiTheme="minorHAnsi"/>
          <w:b/>
        </w:rPr>
        <w:t>05.27.</w:t>
      </w:r>
      <w:bookmarkStart w:id="0" w:name="_GoBack"/>
      <w:bookmarkEnd w:id="0"/>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15. Az ajánlattételi határidő: </w:t>
      </w:r>
      <w:r w:rsidR="00C702DA" w:rsidRPr="00820AEE">
        <w:rPr>
          <w:rFonts w:asciiTheme="minorHAnsi" w:hAnsiTheme="minorHAnsi"/>
          <w:b/>
          <w:highlight w:val="yellow"/>
        </w:rPr>
        <w:t>2014.</w:t>
      </w:r>
      <w:r w:rsidR="006E04E9">
        <w:rPr>
          <w:rFonts w:asciiTheme="minorHAnsi" w:hAnsiTheme="minorHAnsi"/>
          <w:b/>
        </w:rPr>
        <w:t>06.11. 15:00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r w:rsidR="00EF66DD">
        <w:rPr>
          <w:rFonts w:asciiTheme="minorHAnsi" w:hAnsiTheme="minorHAnsi"/>
        </w:rPr>
        <w:t xml:space="preserve">Az ajánlatok csak </w:t>
      </w:r>
      <w:r w:rsidR="006E04E9">
        <w:rPr>
          <w:rFonts w:asciiTheme="minorHAnsi" w:hAnsiTheme="minorHAnsi"/>
        </w:rPr>
        <w:t>e-mail</w:t>
      </w:r>
      <w:r w:rsidR="00EF66DD">
        <w:rPr>
          <w:rFonts w:asciiTheme="minorHAnsi" w:hAnsiTheme="minorHAnsi"/>
        </w:rPr>
        <w:t xml:space="preserve"> alapon nyújthatók be!</w:t>
      </w:r>
      <w:r w:rsidR="006E04E9">
        <w:rPr>
          <w:rFonts w:asciiTheme="minorHAnsi" w:hAnsiTheme="minorHAnsi"/>
        </w:rPr>
        <w:t xml:space="preserve"> A felhívásban foglalt dokumentumok eredetijét aláírni, és szkennelni szükséges! Kérjük Ajánlattevőket, hogy egy file-ba illesszék az összes dokumentumot, vagy ha ez nem lehetséges, úgy kérjük, hogy az egyes dokumentumokat a file elnevezésével különböztessék meg! (pl: cégkivonat1, aláírási címpldány1 stb.)</w:t>
      </w:r>
    </w:p>
    <w:p w:rsidR="002F74C3" w:rsidRPr="006F3429" w:rsidRDefault="006E04E9" w:rsidP="002F74C3">
      <w:pPr>
        <w:spacing w:line="276" w:lineRule="auto"/>
        <w:ind w:left="705"/>
        <w:rPr>
          <w:rFonts w:asciiTheme="minorHAnsi" w:hAnsiTheme="minorHAnsi"/>
        </w:rPr>
      </w:pPr>
      <w:r>
        <w:rPr>
          <w:rFonts w:asciiTheme="minorHAnsi" w:hAnsiTheme="minorHAnsi"/>
          <w:sz w:val="22"/>
          <w:szCs w:val="22"/>
        </w:rPr>
        <w:t>vsz@t-online.hu</w:t>
      </w: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17. Ajánlat bontási határidő: </w:t>
      </w:r>
      <w:r w:rsidR="00211F15" w:rsidRPr="00820AEE">
        <w:rPr>
          <w:rFonts w:asciiTheme="minorHAnsi" w:hAnsiTheme="minorHAnsi"/>
          <w:b/>
          <w:highlight w:val="yellow"/>
        </w:rPr>
        <w:t>2014</w:t>
      </w:r>
      <w:r w:rsidR="00FA7FFC">
        <w:rPr>
          <w:rFonts w:asciiTheme="minorHAnsi" w:hAnsiTheme="minorHAnsi"/>
          <w:b/>
          <w:highlight w:val="yellow"/>
        </w:rPr>
        <w:t>.</w:t>
      </w:r>
      <w:r w:rsidR="006E04E9">
        <w:rPr>
          <w:rFonts w:asciiTheme="minorHAnsi" w:hAnsiTheme="minorHAnsi"/>
          <w:b/>
        </w:rPr>
        <w:t>06.11. 15:00</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lastRenderedPageBreak/>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w:t>
      </w:r>
      <w:r w:rsidR="006E04E9">
        <w:rPr>
          <w:rFonts w:asciiTheme="minorHAnsi" w:hAnsiTheme="minorHAnsi"/>
        </w:rPr>
        <w:t xml:space="preserve"> (e-mailek tartalmának megtekintése)</w:t>
      </w:r>
      <w:r w:rsidRPr="006F3429">
        <w:rPr>
          <w:rFonts w:asciiTheme="minorHAnsi" w:hAnsiTheme="minorHAnsi"/>
        </w:rPr>
        <w:t xml:space="preserve">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 xml:space="preserve">Az ajánlatnak tartalmaznia kell kifejezetten és különösen az ajánlattevő nyilatkozatát a felhívás feltételeinek elfogadására, a szerződés teljesítésére és a kért ellenszolgáltatásra, továbbá az </w:t>
      </w:r>
      <w:r w:rsidRPr="006F3429">
        <w:rPr>
          <w:rFonts w:asciiTheme="minorHAnsi" w:hAnsiTheme="minorHAnsi"/>
        </w:rPr>
        <w:lastRenderedPageBreak/>
        <w:t>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B7" w:rsidRDefault="00745EB7" w:rsidP="006F3429">
      <w:r>
        <w:separator/>
      </w:r>
    </w:p>
  </w:endnote>
  <w:endnote w:type="continuationSeparator" w:id="0">
    <w:p w:rsidR="00745EB7" w:rsidRDefault="00745EB7"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D57298">
      <w:rPr>
        <w:rStyle w:val="Oldalszm"/>
        <w:rFonts w:asciiTheme="minorHAnsi" w:hAnsiTheme="minorHAnsi"/>
        <w:noProof/>
      </w:rPr>
      <w:t>- 4 -</w:t>
    </w:r>
    <w:r w:rsidRPr="006F3429">
      <w:rPr>
        <w:rStyle w:val="Oldalszm"/>
        <w:rFonts w:asciiTheme="minorHAnsi" w:hAnsiTheme="minorHAnsi"/>
      </w:rPr>
      <w:fldChar w:fldCharType="end"/>
    </w:r>
  </w:p>
  <w:p w:rsidR="000323F2" w:rsidRPr="00316820" w:rsidRDefault="00745EB7">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B7" w:rsidRDefault="00745EB7" w:rsidP="006F3429">
      <w:r>
        <w:separator/>
      </w:r>
    </w:p>
  </w:footnote>
  <w:footnote w:type="continuationSeparator" w:id="0">
    <w:p w:rsidR="00745EB7" w:rsidRDefault="00745EB7"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3285"/>
    <w:rsid w:val="00107B20"/>
    <w:rsid w:val="001272D2"/>
    <w:rsid w:val="00133C16"/>
    <w:rsid w:val="00166058"/>
    <w:rsid w:val="00190239"/>
    <w:rsid w:val="001A1C93"/>
    <w:rsid w:val="001B60FA"/>
    <w:rsid w:val="002063E2"/>
    <w:rsid w:val="00211F15"/>
    <w:rsid w:val="002363DD"/>
    <w:rsid w:val="0026317D"/>
    <w:rsid w:val="002D77D1"/>
    <w:rsid w:val="002F74C3"/>
    <w:rsid w:val="00354562"/>
    <w:rsid w:val="00370D2D"/>
    <w:rsid w:val="003A253F"/>
    <w:rsid w:val="003C6DD6"/>
    <w:rsid w:val="00402820"/>
    <w:rsid w:val="004E095C"/>
    <w:rsid w:val="005363DD"/>
    <w:rsid w:val="005979DE"/>
    <w:rsid w:val="005A55B9"/>
    <w:rsid w:val="005B42D3"/>
    <w:rsid w:val="006076DD"/>
    <w:rsid w:val="00645668"/>
    <w:rsid w:val="006E04E9"/>
    <w:rsid w:val="006F3429"/>
    <w:rsid w:val="007248D0"/>
    <w:rsid w:val="00732B74"/>
    <w:rsid w:val="00745EB7"/>
    <w:rsid w:val="007716DB"/>
    <w:rsid w:val="007B2833"/>
    <w:rsid w:val="007C41F9"/>
    <w:rsid w:val="007C48A3"/>
    <w:rsid w:val="00820AEE"/>
    <w:rsid w:val="00820BD4"/>
    <w:rsid w:val="008242C4"/>
    <w:rsid w:val="00840D67"/>
    <w:rsid w:val="008458D6"/>
    <w:rsid w:val="008632B1"/>
    <w:rsid w:val="008C528F"/>
    <w:rsid w:val="00903902"/>
    <w:rsid w:val="00907581"/>
    <w:rsid w:val="00913990"/>
    <w:rsid w:val="0093338E"/>
    <w:rsid w:val="00941CD2"/>
    <w:rsid w:val="0097212A"/>
    <w:rsid w:val="009864F8"/>
    <w:rsid w:val="009B15BE"/>
    <w:rsid w:val="009E68FD"/>
    <w:rsid w:val="009E698B"/>
    <w:rsid w:val="00A0333F"/>
    <w:rsid w:val="00A81B94"/>
    <w:rsid w:val="00A8204C"/>
    <w:rsid w:val="00A95C0D"/>
    <w:rsid w:val="00AA1B64"/>
    <w:rsid w:val="00AC08C3"/>
    <w:rsid w:val="00AC65F7"/>
    <w:rsid w:val="00AD1A9D"/>
    <w:rsid w:val="00AE07BB"/>
    <w:rsid w:val="00B05F78"/>
    <w:rsid w:val="00B26D68"/>
    <w:rsid w:val="00B813B2"/>
    <w:rsid w:val="00B94631"/>
    <w:rsid w:val="00B97B94"/>
    <w:rsid w:val="00BF4439"/>
    <w:rsid w:val="00C50E07"/>
    <w:rsid w:val="00C62E44"/>
    <w:rsid w:val="00C636DE"/>
    <w:rsid w:val="00C702DA"/>
    <w:rsid w:val="00C77AB6"/>
    <w:rsid w:val="00C8670A"/>
    <w:rsid w:val="00C907D0"/>
    <w:rsid w:val="00C908E4"/>
    <w:rsid w:val="00CD1B98"/>
    <w:rsid w:val="00CD7C66"/>
    <w:rsid w:val="00CE7405"/>
    <w:rsid w:val="00D24CD4"/>
    <w:rsid w:val="00D57298"/>
    <w:rsid w:val="00D70BE4"/>
    <w:rsid w:val="00D722C6"/>
    <w:rsid w:val="00D73A80"/>
    <w:rsid w:val="00D845B5"/>
    <w:rsid w:val="00DA0BD8"/>
    <w:rsid w:val="00DB3DA9"/>
    <w:rsid w:val="00E432B1"/>
    <w:rsid w:val="00E64E94"/>
    <w:rsid w:val="00E74202"/>
    <w:rsid w:val="00E83CE6"/>
    <w:rsid w:val="00EF66DD"/>
    <w:rsid w:val="00F01292"/>
    <w:rsid w:val="00F20C4E"/>
    <w:rsid w:val="00F37D8B"/>
    <w:rsid w:val="00F734DF"/>
    <w:rsid w:val="00F83FBB"/>
    <w:rsid w:val="00F84A0F"/>
    <w:rsid w:val="00F96D1F"/>
    <w:rsid w:val="00FA358B"/>
    <w:rsid w:val="00FA7AE0"/>
    <w:rsid w:val="00FA7FFC"/>
    <w:rsid w:val="00FB3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1776</Words>
  <Characters>12262</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2014-05-26T12:56:00Z</dcterms:created>
  <dcterms:modified xsi:type="dcterms:W3CDTF">2014-05-26T13:34:00Z</dcterms:modified>
</cp:coreProperties>
</file>